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FE327D" w:rsidP="00736026">
      <w:pPr>
        <w:jc w:val="right"/>
        <w:rPr>
          <w:sz w:val="26"/>
          <w:szCs w:val="26"/>
        </w:rPr>
      </w:pPr>
      <w:r w:rsidRPr="00FE327D">
        <w:rPr>
          <w:sz w:val="26"/>
          <w:szCs w:val="26"/>
        </w:rPr>
        <w:t>Дело № 5-</w:t>
      </w:r>
      <w:r w:rsidR="000D471B">
        <w:rPr>
          <w:sz w:val="26"/>
          <w:szCs w:val="26"/>
        </w:rPr>
        <w:t>219</w:t>
      </w:r>
      <w:r w:rsidRPr="00FE327D">
        <w:rPr>
          <w:sz w:val="26"/>
          <w:szCs w:val="26"/>
        </w:rPr>
        <w:t>-</w:t>
      </w:r>
      <w:r w:rsidRPr="00FE327D" w:rsidR="00540141">
        <w:rPr>
          <w:sz w:val="26"/>
          <w:szCs w:val="26"/>
        </w:rPr>
        <w:t>2001</w:t>
      </w:r>
      <w:r w:rsidRPr="00FE327D">
        <w:rPr>
          <w:sz w:val="26"/>
          <w:szCs w:val="26"/>
        </w:rPr>
        <w:t>/202</w:t>
      </w:r>
      <w:r w:rsidRPr="00FE327D" w:rsidR="00540141">
        <w:rPr>
          <w:sz w:val="26"/>
          <w:szCs w:val="26"/>
        </w:rPr>
        <w:t>5</w:t>
      </w:r>
    </w:p>
    <w:p w:rsidR="00736026" w:rsidRPr="00FE327D" w:rsidP="00736026">
      <w:pPr>
        <w:pStyle w:val="Title"/>
        <w:rPr>
          <w:b w:val="0"/>
          <w:sz w:val="26"/>
          <w:szCs w:val="26"/>
        </w:rPr>
      </w:pPr>
      <w:r w:rsidRPr="00FE327D">
        <w:rPr>
          <w:b w:val="0"/>
          <w:sz w:val="26"/>
          <w:szCs w:val="26"/>
        </w:rPr>
        <w:t>ПОСТАНОВЛЕНИЕ</w:t>
      </w:r>
    </w:p>
    <w:p w:rsidR="00736026" w:rsidRPr="00FE327D" w:rsidP="00736026">
      <w:pPr>
        <w:pStyle w:val="Title"/>
        <w:rPr>
          <w:b w:val="0"/>
          <w:sz w:val="26"/>
          <w:szCs w:val="26"/>
          <w:lang w:val="ru-RU"/>
        </w:rPr>
      </w:pPr>
      <w:r w:rsidRPr="00FE327D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FE327D" w:rsidP="007360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E327D">
        <w:rPr>
          <w:sz w:val="26"/>
          <w:szCs w:val="26"/>
        </w:rPr>
        <w:t xml:space="preserve"> «</w:t>
      </w:r>
      <w:r w:rsidRPr="00FE327D" w:rsidR="00FE327D">
        <w:rPr>
          <w:sz w:val="26"/>
          <w:szCs w:val="26"/>
        </w:rPr>
        <w:t>2</w:t>
      </w:r>
      <w:r w:rsidR="000D471B">
        <w:rPr>
          <w:sz w:val="26"/>
          <w:szCs w:val="26"/>
        </w:rPr>
        <w:t>5</w:t>
      </w:r>
      <w:r w:rsidRPr="00FE327D">
        <w:rPr>
          <w:sz w:val="26"/>
          <w:szCs w:val="26"/>
        </w:rPr>
        <w:t xml:space="preserve">» </w:t>
      </w:r>
      <w:r w:rsidR="000D471B">
        <w:rPr>
          <w:sz w:val="26"/>
          <w:szCs w:val="26"/>
        </w:rPr>
        <w:t>февраля</w:t>
      </w:r>
      <w:r w:rsidRPr="00FE327D" w:rsidR="00540141">
        <w:rPr>
          <w:sz w:val="26"/>
          <w:szCs w:val="26"/>
        </w:rPr>
        <w:t xml:space="preserve"> 2</w:t>
      </w:r>
      <w:r w:rsidRPr="00FE327D">
        <w:rPr>
          <w:sz w:val="26"/>
          <w:szCs w:val="26"/>
        </w:rPr>
        <w:t>02</w:t>
      </w:r>
      <w:r w:rsidRPr="00FE327D" w:rsidR="00540141">
        <w:rPr>
          <w:sz w:val="26"/>
          <w:szCs w:val="26"/>
        </w:rPr>
        <w:t>5</w:t>
      </w:r>
      <w:r w:rsidRPr="00FE327D">
        <w:rPr>
          <w:sz w:val="26"/>
          <w:szCs w:val="26"/>
        </w:rPr>
        <w:t xml:space="preserve"> года     </w:t>
      </w:r>
      <w:r w:rsidRPr="00FE327D">
        <w:rPr>
          <w:sz w:val="26"/>
          <w:szCs w:val="26"/>
        </w:rPr>
        <w:t xml:space="preserve">                                              </w:t>
      </w:r>
      <w:r w:rsidRPr="00FE327D" w:rsidR="00BF5CB9">
        <w:rPr>
          <w:sz w:val="26"/>
          <w:szCs w:val="26"/>
        </w:rPr>
        <w:t xml:space="preserve">   </w:t>
      </w:r>
      <w:r w:rsidRPr="00FE327D">
        <w:rPr>
          <w:sz w:val="26"/>
          <w:szCs w:val="26"/>
        </w:rPr>
        <w:t xml:space="preserve">                           г. Нефтеюганск</w:t>
      </w:r>
    </w:p>
    <w:p w:rsidR="00736026" w:rsidRPr="00FE327D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FE327D">
        <w:rPr>
          <w:sz w:val="26"/>
          <w:szCs w:val="26"/>
        </w:rPr>
        <w:t xml:space="preserve"> Мировой судья судебного участка № 1 Нефтеюганского </w:t>
      </w:r>
      <w:r w:rsidRPr="00A41AB6">
        <w:rPr>
          <w:sz w:val="26"/>
          <w:szCs w:val="26"/>
        </w:rPr>
        <w:t>судебного района Ханты-Мансийского автономн</w:t>
      </w:r>
      <w:r w:rsidR="00540141">
        <w:rPr>
          <w:sz w:val="26"/>
          <w:szCs w:val="26"/>
        </w:rPr>
        <w:t>ого округа – Югры Е.З.Бушкова</w:t>
      </w:r>
      <w:r w:rsidRPr="00A41AB6">
        <w:rPr>
          <w:sz w:val="26"/>
          <w:szCs w:val="26"/>
        </w:rPr>
        <w:t xml:space="preserve"> (ХМАО-Югра, г. Нефтеюганск, ул.Сургутская, 10), рассмотрев материал об административном правонарушении в отношении: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 w:rsidR="00540141">
        <w:rPr>
          <w:sz w:val="26"/>
          <w:szCs w:val="26"/>
        </w:rPr>
        <w:t xml:space="preserve">Настоятеля местной религиозной организации Православный Приход Храма </w:t>
      </w:r>
      <w:r w:rsidR="000D471B">
        <w:rPr>
          <w:sz w:val="26"/>
          <w:szCs w:val="26"/>
        </w:rPr>
        <w:t>Святых Муче</w:t>
      </w:r>
      <w:r w:rsidR="0046761C">
        <w:rPr>
          <w:sz w:val="26"/>
          <w:szCs w:val="26"/>
        </w:rPr>
        <w:t>н</w:t>
      </w:r>
      <w:r w:rsidR="000D471B">
        <w:rPr>
          <w:sz w:val="26"/>
          <w:szCs w:val="26"/>
        </w:rPr>
        <w:t>иков Леонида и Татьяны г.Неф</w:t>
      </w:r>
      <w:r w:rsidRPr="00540141" w:rsidR="00540141">
        <w:rPr>
          <w:sz w:val="26"/>
          <w:szCs w:val="26"/>
        </w:rPr>
        <w:t xml:space="preserve">теюганска ХМАО-Югры Тюменской области Ханты-Мансийской Епархии Русской Православной Церкви (Московский Патриархат) </w:t>
      </w:r>
      <w:r w:rsidR="000D471B">
        <w:rPr>
          <w:sz w:val="26"/>
          <w:szCs w:val="26"/>
        </w:rPr>
        <w:t>Задорожного С</w:t>
      </w:r>
      <w:r>
        <w:rPr>
          <w:sz w:val="26"/>
          <w:szCs w:val="26"/>
        </w:rPr>
        <w:t>.</w:t>
      </w:r>
      <w:r w:rsidR="000D471B">
        <w:rPr>
          <w:sz w:val="26"/>
          <w:szCs w:val="26"/>
        </w:rPr>
        <w:t>С</w:t>
      </w:r>
      <w:r>
        <w:rPr>
          <w:sz w:val="26"/>
          <w:szCs w:val="26"/>
        </w:rPr>
        <w:t>.</w:t>
      </w:r>
      <w:r w:rsidRPr="00540141" w:rsidR="00540141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540141" w:rsidR="00540141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540141" w:rsidR="00540141">
        <w:rPr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 w:rsidRPr="00540141" w:rsidR="00540141">
        <w:rPr>
          <w:sz w:val="26"/>
          <w:szCs w:val="26"/>
        </w:rPr>
        <w:t xml:space="preserve">,  </w:t>
      </w:r>
      <w:r w:rsidR="00540141">
        <w:rPr>
          <w:sz w:val="26"/>
          <w:szCs w:val="26"/>
        </w:rPr>
        <w:t xml:space="preserve"> </w:t>
      </w:r>
    </w:p>
    <w:p w:rsidR="00B30A49" w:rsidRPr="00B30A49" w:rsidP="00B30A49">
      <w:pPr>
        <w:ind w:firstLine="540"/>
        <w:jc w:val="both"/>
        <w:rPr>
          <w:sz w:val="26"/>
          <w:szCs w:val="26"/>
        </w:rPr>
      </w:pPr>
      <w:r w:rsidRPr="00B30A49">
        <w:rPr>
          <w:sz w:val="26"/>
          <w:szCs w:val="26"/>
        </w:rPr>
        <w:t>в совершении административного правонарушения, предусмотренного ст. 15.</w:t>
      </w:r>
      <w:r w:rsidR="00A8458D">
        <w:rPr>
          <w:sz w:val="26"/>
          <w:szCs w:val="26"/>
        </w:rPr>
        <w:t>5</w:t>
      </w:r>
      <w:r w:rsidRPr="00B30A49">
        <w:rPr>
          <w:sz w:val="26"/>
          <w:szCs w:val="26"/>
        </w:rPr>
        <w:t xml:space="preserve"> Кодекса Российской Федерации об административных правонаруше</w:t>
      </w:r>
      <w:r w:rsidRPr="00B30A49">
        <w:rPr>
          <w:sz w:val="26"/>
          <w:szCs w:val="26"/>
        </w:rPr>
        <w:t>ниях,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30A49" w:rsidRPr="00B30A49" w:rsidP="00B30A49">
      <w:pPr>
        <w:ind w:firstLine="540"/>
        <w:jc w:val="center"/>
        <w:rPr>
          <w:sz w:val="26"/>
          <w:szCs w:val="26"/>
        </w:rPr>
      </w:pPr>
      <w:r w:rsidRPr="00B30A49">
        <w:rPr>
          <w:sz w:val="26"/>
          <w:szCs w:val="26"/>
        </w:rPr>
        <w:t>У С Т А Н О В И Л:</w:t>
      </w:r>
    </w:p>
    <w:p w:rsidR="00B30A49" w:rsidRPr="00B30A49" w:rsidP="00B30A49">
      <w:pPr>
        <w:ind w:firstLine="540"/>
        <w:jc w:val="both"/>
        <w:rPr>
          <w:sz w:val="6"/>
          <w:szCs w:val="6"/>
        </w:rPr>
      </w:pPr>
    </w:p>
    <w:p w:rsidR="00B94504" w:rsidRPr="0074153C" w:rsidP="00B30A4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Задорожный С.С.</w:t>
      </w:r>
      <w:r w:rsidRPr="00B30A49" w:rsidR="00B30A49">
        <w:rPr>
          <w:sz w:val="26"/>
          <w:szCs w:val="26"/>
        </w:rPr>
        <w:t xml:space="preserve">, являясь должностным лицом –  </w:t>
      </w:r>
      <w:r w:rsidR="00B30A49">
        <w:rPr>
          <w:sz w:val="26"/>
          <w:szCs w:val="26"/>
        </w:rPr>
        <w:t>на</w:t>
      </w:r>
      <w:r w:rsidRPr="00B30A49" w:rsidR="00B30A49">
        <w:rPr>
          <w:sz w:val="26"/>
          <w:szCs w:val="26"/>
        </w:rPr>
        <w:t xml:space="preserve">стоятелем </w:t>
      </w:r>
      <w:r w:rsidRPr="00540141" w:rsidR="00540141">
        <w:rPr>
          <w:sz w:val="26"/>
          <w:szCs w:val="26"/>
        </w:rPr>
        <w:t xml:space="preserve">местной религиозной организации </w:t>
      </w:r>
      <w:r w:rsidRPr="000D471B">
        <w:rPr>
          <w:sz w:val="26"/>
          <w:szCs w:val="26"/>
        </w:rPr>
        <w:t>Православный Приход Храма Святых Муче</w:t>
      </w:r>
      <w:r w:rsidR="0046761C">
        <w:rPr>
          <w:sz w:val="26"/>
          <w:szCs w:val="26"/>
        </w:rPr>
        <w:t>н</w:t>
      </w:r>
      <w:r w:rsidRPr="000D471B">
        <w:rPr>
          <w:sz w:val="26"/>
          <w:szCs w:val="26"/>
        </w:rPr>
        <w:t>иков Лео</w:t>
      </w:r>
      <w:r>
        <w:rPr>
          <w:sz w:val="26"/>
          <w:szCs w:val="26"/>
        </w:rPr>
        <w:t>н</w:t>
      </w:r>
      <w:r w:rsidRPr="000D471B">
        <w:rPr>
          <w:sz w:val="26"/>
          <w:szCs w:val="26"/>
        </w:rPr>
        <w:t>ида и Татьяны</w:t>
      </w:r>
      <w:r>
        <w:rPr>
          <w:sz w:val="26"/>
          <w:szCs w:val="26"/>
        </w:rPr>
        <w:t xml:space="preserve"> </w:t>
      </w:r>
      <w:r w:rsidRPr="00540141" w:rsidR="00540141">
        <w:rPr>
          <w:sz w:val="26"/>
          <w:szCs w:val="26"/>
        </w:rPr>
        <w:t xml:space="preserve"> ХМАО-Югры Тюменской области Ханты-Мансийской Епархии Русской Православной Церкви (Московский Патриархат)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7D0EBF">
        <w:rPr>
          <w:sz w:val="26"/>
          <w:szCs w:val="26"/>
        </w:rPr>
        <w:t xml:space="preserve"> месяцев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54014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>
        <w:rPr>
          <w:sz w:val="26"/>
          <w:szCs w:val="26"/>
        </w:rPr>
        <w:t>9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месяцев</w:t>
      </w:r>
      <w:r w:rsidRPr="0074153C" w:rsidR="00211C57">
        <w:rPr>
          <w:sz w:val="26"/>
          <w:szCs w:val="26"/>
        </w:rPr>
        <w:t xml:space="preserve"> 202</w:t>
      </w:r>
      <w:r w:rsidR="00540141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>
        <w:rPr>
          <w:sz w:val="26"/>
          <w:szCs w:val="26"/>
        </w:rPr>
        <w:t>10</w:t>
      </w:r>
      <w:r w:rsidRPr="0074153C" w:rsidR="00272319">
        <w:rPr>
          <w:sz w:val="26"/>
          <w:szCs w:val="26"/>
        </w:rPr>
        <w:t>.202</w:t>
      </w:r>
      <w:r w:rsidR="00540141">
        <w:rPr>
          <w:sz w:val="26"/>
          <w:szCs w:val="26"/>
        </w:rPr>
        <w:t>4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28.12</w:t>
      </w:r>
      <w:r w:rsidR="007D0EBF">
        <w:rPr>
          <w:sz w:val="26"/>
          <w:szCs w:val="26"/>
        </w:rPr>
        <w:t>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0D471B">
        <w:rPr>
          <w:sz w:val="26"/>
          <w:szCs w:val="26"/>
        </w:rPr>
        <w:t>Задорожный С.С.</w:t>
      </w:r>
      <w:r w:rsidR="00A41AB6">
        <w:rPr>
          <w:sz w:val="26"/>
          <w:szCs w:val="26"/>
        </w:rPr>
        <w:t>,</w:t>
      </w:r>
      <w:r w:rsidRPr="0074153C">
        <w:rPr>
          <w:sz w:val="26"/>
          <w:szCs w:val="26"/>
        </w:rPr>
        <w:t xml:space="preserve">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>, о причин</w:t>
      </w:r>
      <w:r w:rsidRPr="0074153C">
        <w:rPr>
          <w:sz w:val="26"/>
          <w:szCs w:val="26"/>
        </w:rPr>
        <w:t>ах неявки суду не 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</w:t>
      </w:r>
      <w:r w:rsidRPr="0074153C">
        <w:rPr>
          <w:rFonts w:eastAsia="Calibri"/>
          <w:sz w:val="26"/>
          <w:szCs w:val="26"/>
        </w:rPr>
        <w:t xml:space="preserve">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0D471B">
        <w:rPr>
          <w:rFonts w:eastAsia="Calibri"/>
          <w:sz w:val="26"/>
          <w:szCs w:val="26"/>
        </w:rPr>
        <w:t>Задорожного С.С.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исследовав материалы дела: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 w:rsidR="000D471B">
        <w:rPr>
          <w:sz w:val="26"/>
          <w:szCs w:val="26"/>
        </w:rPr>
        <w:t>Задорожный С.С.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</w:t>
      </w:r>
      <w:r w:rsidRPr="007D0EBF">
        <w:rPr>
          <w:sz w:val="26"/>
          <w:szCs w:val="26"/>
        </w:rPr>
        <w:t xml:space="preserve">Югре, налогового расчета по страховым взносам за </w:t>
      </w:r>
      <w:r w:rsidR="000D471B">
        <w:rPr>
          <w:sz w:val="26"/>
          <w:szCs w:val="26"/>
        </w:rPr>
        <w:t>9</w:t>
      </w:r>
      <w:r w:rsidRPr="007D0EBF">
        <w:rPr>
          <w:sz w:val="26"/>
          <w:szCs w:val="26"/>
        </w:rPr>
        <w:t xml:space="preserve"> месяцев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</w:t>
      </w:r>
      <w:r w:rsidR="00B30A49">
        <w:rPr>
          <w:sz w:val="26"/>
          <w:szCs w:val="26"/>
        </w:rPr>
        <w:t xml:space="preserve">опией </w:t>
      </w:r>
      <w:r w:rsidRPr="007D0EBF">
        <w:rPr>
          <w:sz w:val="26"/>
          <w:szCs w:val="26"/>
        </w:rPr>
        <w:t xml:space="preserve"> налогового расчета по страховым взносам за </w:t>
      </w:r>
      <w:r w:rsidR="000D471B">
        <w:rPr>
          <w:sz w:val="26"/>
          <w:szCs w:val="26"/>
        </w:rPr>
        <w:t>9</w:t>
      </w:r>
      <w:r w:rsidRPr="007D0EBF">
        <w:rPr>
          <w:sz w:val="26"/>
          <w:szCs w:val="26"/>
        </w:rPr>
        <w:t xml:space="preserve"> месяцев 202</w:t>
      </w:r>
      <w:r w:rsidR="00540141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B30A49">
        <w:rPr>
          <w:sz w:val="26"/>
          <w:szCs w:val="26"/>
        </w:rPr>
        <w:t xml:space="preserve">с датой представления </w:t>
      </w:r>
      <w:r w:rsidR="000D471B">
        <w:rPr>
          <w:sz w:val="26"/>
          <w:szCs w:val="26"/>
        </w:rPr>
        <w:t>28.12</w:t>
      </w:r>
      <w:r w:rsidR="00B30A49">
        <w:rPr>
          <w:sz w:val="26"/>
          <w:szCs w:val="26"/>
        </w:rPr>
        <w:t>.2024</w:t>
      </w:r>
      <w:r w:rsidRPr="007D0EBF">
        <w:rPr>
          <w:sz w:val="26"/>
          <w:szCs w:val="26"/>
        </w:rPr>
        <w:t xml:space="preserve">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40141">
        <w:rPr>
          <w:sz w:val="26"/>
          <w:szCs w:val="26"/>
        </w:rPr>
        <w:t>Статья 15.5 КоАП РФ предусмат</w:t>
      </w:r>
      <w:r w:rsidRPr="00540141">
        <w:rPr>
          <w:sz w:val="26"/>
          <w:szCs w:val="26"/>
        </w:rPr>
        <w:t>ривает административную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п. 4 ст. 24 Кодекса налоговые агент</w:t>
      </w:r>
      <w:r w:rsidRPr="00540141">
        <w:rPr>
          <w:sz w:val="26"/>
          <w:szCs w:val="26"/>
        </w:rPr>
        <w:t>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Согласно и.4 ст.23 Кодекса налоговый расчет представляется в налоговый орган в </w:t>
      </w:r>
      <w:r w:rsidRPr="00540141">
        <w:rPr>
          <w:sz w:val="26"/>
          <w:szCs w:val="26"/>
        </w:rPr>
        <w:t>установленные законодательством о налогах и сборах срок.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</w:t>
      </w:r>
      <w:r w:rsidRPr="00540141">
        <w:rPr>
          <w:sz w:val="26"/>
          <w:szCs w:val="26"/>
        </w:rPr>
        <w:t xml:space="preserve"> обязательного социального страхования: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2) индивидуальные предприниматели, </w:t>
      </w:r>
      <w:r w:rsidRPr="00540141">
        <w:rPr>
          <w:sz w:val="26"/>
          <w:szCs w:val="26"/>
        </w:rPr>
        <w:t>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</w:t>
      </w:r>
      <w:r w:rsidRPr="00540141">
        <w:rPr>
          <w:sz w:val="26"/>
          <w:szCs w:val="26"/>
        </w:rPr>
        <w:t>ые вознаграждения физическим лицам).</w:t>
      </w:r>
    </w:p>
    <w:p w:rsidR="00540141" w:rsidRPr="00540141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</w:t>
      </w:r>
      <w:r w:rsidRPr="00540141">
        <w:rPr>
          <w:sz w:val="26"/>
          <w:szCs w:val="26"/>
        </w:rPr>
        <w:t>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</w:t>
      </w:r>
      <w:r w:rsidRPr="00540141">
        <w:rPr>
          <w:sz w:val="26"/>
          <w:szCs w:val="26"/>
        </w:rPr>
        <w:t>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540141">
      <w:pPr>
        <w:ind w:firstLine="567"/>
        <w:jc w:val="both"/>
        <w:rPr>
          <w:sz w:val="26"/>
          <w:szCs w:val="26"/>
        </w:rPr>
      </w:pPr>
      <w:r w:rsidRPr="00540141">
        <w:rPr>
          <w:sz w:val="26"/>
          <w:szCs w:val="26"/>
        </w:rPr>
        <w:t xml:space="preserve">Согласно статьи 423 Налогового кодекса расчетным периодом признается календарный год. </w:t>
      </w:r>
      <w:r w:rsidRPr="00540141">
        <w:rPr>
          <w:sz w:val="26"/>
          <w:szCs w:val="26"/>
        </w:rPr>
        <w:t>Отчетными периодами признаются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0D471B">
        <w:rPr>
          <w:sz w:val="26"/>
          <w:szCs w:val="26"/>
        </w:rPr>
        <w:t>Задорожного С.С.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</w:t>
      </w:r>
      <w:r w:rsidRPr="007D0EBF">
        <w:rPr>
          <w:sz w:val="26"/>
          <w:szCs w:val="26"/>
        </w:rPr>
        <w:t>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</w:t>
      </w:r>
      <w:r w:rsidRPr="007D0EBF">
        <w:rPr>
          <w:sz w:val="26"/>
          <w:szCs w:val="26"/>
        </w:rPr>
        <w:t>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ст.ст.4.2, 4.3 Кодекса Российской Фед</w:t>
      </w:r>
      <w:r w:rsidRPr="007D0EBF">
        <w:rPr>
          <w:sz w:val="26"/>
          <w:szCs w:val="26"/>
        </w:rPr>
        <w:t xml:space="preserve">ерации об административных 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 w:rsidR="000D471B">
        <w:rPr>
          <w:sz w:val="26"/>
          <w:szCs w:val="26"/>
        </w:rPr>
        <w:t>Задорожный С.С.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</w:t>
      </w:r>
      <w:r w:rsidRPr="007D0EBF">
        <w:rPr>
          <w:sz w:val="26"/>
          <w:szCs w:val="26"/>
        </w:rPr>
        <w:t>9.9, 29.10  КоАП РФ, мировой судья</w:t>
      </w:r>
    </w:p>
    <w:p w:rsidR="007D0EBF" w:rsidRPr="00B30A49" w:rsidP="007D0EBF">
      <w:pPr>
        <w:ind w:firstLine="567"/>
        <w:jc w:val="both"/>
        <w:rPr>
          <w:sz w:val="6"/>
          <w:szCs w:val="6"/>
        </w:rPr>
      </w:pPr>
    </w:p>
    <w:p w:rsidR="00B94504" w:rsidRPr="007D0EBF" w:rsidP="007D0EBF">
      <w:pPr>
        <w:ind w:firstLine="567"/>
        <w:jc w:val="center"/>
        <w:rPr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Задорожного С.</w:t>
      </w:r>
      <w:r>
        <w:rPr>
          <w:sz w:val="26"/>
          <w:szCs w:val="26"/>
        </w:rPr>
        <w:t>С.</w:t>
      </w:r>
      <w:r w:rsidRPr="0074153C" w:rsidR="00892553">
        <w:rPr>
          <w:sz w:val="26"/>
          <w:szCs w:val="26"/>
        </w:rPr>
        <w:t xml:space="preserve"> 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1151AA" w:rsidP="000E253F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</w:t>
      </w:r>
      <w:r w:rsidRPr="0074153C">
        <w:rPr>
          <w:sz w:val="26"/>
          <w:szCs w:val="26"/>
        </w:rPr>
        <w:t>Югры в течение 10 суток с подачей апелляционной жалобы через мирового судью. В этот же срок постановление   может быт</w:t>
      </w:r>
      <w:r w:rsidRPr="0074153C">
        <w:rPr>
          <w:sz w:val="26"/>
          <w:szCs w:val="26"/>
        </w:rPr>
        <w:t>ь опротестовано прокурором.</w:t>
      </w:r>
    </w:p>
    <w:p w:rsidR="00F57A04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 </w:t>
      </w:r>
      <w:r w:rsidR="007D0EBF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Бушкова</w:t>
      </w:r>
    </w:p>
    <w:p w:rsidR="00540141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A1B2B"/>
    <w:rsid w:val="000B4D2C"/>
    <w:rsid w:val="000D471B"/>
    <w:rsid w:val="000D5142"/>
    <w:rsid w:val="000E253F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E2A95"/>
    <w:rsid w:val="00415DC6"/>
    <w:rsid w:val="0042500C"/>
    <w:rsid w:val="0045341C"/>
    <w:rsid w:val="004632BA"/>
    <w:rsid w:val="004638F9"/>
    <w:rsid w:val="0046468B"/>
    <w:rsid w:val="0046761C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F74FB"/>
    <w:rsid w:val="00540141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C512B"/>
    <w:rsid w:val="00A407F5"/>
    <w:rsid w:val="00A41AB6"/>
    <w:rsid w:val="00A8458D"/>
    <w:rsid w:val="00A911BA"/>
    <w:rsid w:val="00A954EF"/>
    <w:rsid w:val="00AA50F4"/>
    <w:rsid w:val="00AB29D3"/>
    <w:rsid w:val="00AB7778"/>
    <w:rsid w:val="00AF4C19"/>
    <w:rsid w:val="00B16BB0"/>
    <w:rsid w:val="00B30A49"/>
    <w:rsid w:val="00B41718"/>
    <w:rsid w:val="00B53AF3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282A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0FE327D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F70B87-B3B2-4DC9-987A-6740E502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